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302" w:rsidRPr="004C7302" w:rsidRDefault="004C7302" w:rsidP="004C73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r w:rsidRPr="004C730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Приказ </w:t>
      </w:r>
      <w:proofErr w:type="spellStart"/>
      <w:r w:rsidRPr="004C730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Минпросвещения</w:t>
      </w:r>
      <w:proofErr w:type="spellEnd"/>
      <w:r w:rsidRPr="004C730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РФ от 02.09.2020 N 458</w:t>
      </w:r>
    </w:p>
    <w:p w:rsidR="004C7302" w:rsidRPr="004C7302" w:rsidRDefault="004C7302" w:rsidP="004C73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"Об утверждении Порядка приема на 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по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</w:p>
    <w:bookmarkEnd w:id="0"/>
    <w:p w:rsidR="004C7302" w:rsidRPr="004C7302" w:rsidRDefault="004C7302" w:rsidP="004C73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Редакция от 02.09.2020 — Действует с 22.09.2020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Зарегистрировано в Минюсте России 11 сентября 2020 г. N 59783</w:t>
      </w:r>
    </w:p>
    <w:p w:rsidR="004C7302" w:rsidRPr="004C7302" w:rsidRDefault="00F86955" w:rsidP="004C73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5" style="width:0;height:1.5pt" o:hralign="center" o:hrstd="t" o:hr="t" fillcolor="#a0a0a0" stroked="f"/>
        </w:pict>
      </w:r>
    </w:p>
    <w:p w:rsidR="004C7302" w:rsidRPr="004C7302" w:rsidRDefault="004C7302" w:rsidP="004C730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1" w:name="l0"/>
      <w:bookmarkEnd w:id="1"/>
      <w:r w:rsidRPr="004C730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МИНИСТЕРСТВО ПРОСВЕЩЕНИЯ РОССИЙСКОЙ ФЕДЕРАЦИИ</w:t>
      </w:r>
    </w:p>
    <w:p w:rsidR="004C7302" w:rsidRPr="004C7302" w:rsidRDefault="004C7302" w:rsidP="004C730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2" w:name="h95"/>
      <w:bookmarkEnd w:id="2"/>
      <w:r w:rsidRPr="004C730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ПРИКАЗ</w:t>
      </w:r>
      <w:r w:rsidRPr="004C730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  <w:t>от 2 сентября 2020 г. N 458</w:t>
      </w:r>
    </w:p>
    <w:p w:rsidR="004C7302" w:rsidRPr="004C7302" w:rsidRDefault="004C7302" w:rsidP="004C730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C730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ОБ УТВЕРЖДЕНИИ ПОРЯДКА ПРИЕМА НА </w:t>
      </w:r>
      <w:proofErr w:type="gramStart"/>
      <w:r w:rsidRPr="004C730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ОБУЧЕНИЕ ПО</w:t>
      </w:r>
      <w:proofErr w:type="gramEnd"/>
      <w:r w:rsidRPr="004C730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 </w:t>
      </w:r>
      <w:hyperlink r:id="rId5" w:anchor="l7419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частью 8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2019, N 30, ст. 4134) и </w:t>
      </w:r>
      <w:hyperlink r:id="rId6" w:anchor="l17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подпунктом 4.2.21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  <w:bookmarkStart w:id="3" w:name="l98"/>
      <w:bookmarkStart w:id="4" w:name="l1"/>
      <w:bookmarkEnd w:id="3"/>
      <w:bookmarkEnd w:id="4"/>
      <w:proofErr w:type="gramEnd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 Утвердить прилагаемый Порядок приема на 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по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Признать утратившими силу: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Министерства образования и науки Российской Федерации </w:t>
      </w:r>
      <w:hyperlink r:id="rId7" w:anchor="l0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22 января 2014 г. N 32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"Об утверждении Порядка приема граждан на 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по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  <w:bookmarkStart w:id="5" w:name="l51"/>
      <w:bookmarkStart w:id="6" w:name="l2"/>
      <w:bookmarkEnd w:id="5"/>
      <w:bookmarkEnd w:id="6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приказ Министерства просвещения Российской Федерации </w:t>
      </w:r>
      <w:hyperlink r:id="rId8" w:anchor="l0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17 января 2019 г. N 19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  <w:bookmarkStart w:id="7" w:name="l3"/>
      <w:bookmarkEnd w:id="7"/>
      <w:proofErr w:type="gramEnd"/>
    </w:p>
    <w:p w:rsidR="004C7302" w:rsidRPr="004C7302" w:rsidRDefault="004C7302" w:rsidP="004C73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Министр</w:t>
      </w: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C730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С.С. КРАВЦОВ</w:t>
      </w:r>
    </w:p>
    <w:p w:rsidR="004C7302" w:rsidRPr="004C7302" w:rsidRDefault="004C7302" w:rsidP="004C73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8" w:name="h96"/>
      <w:bookmarkEnd w:id="8"/>
      <w:r w:rsidRPr="004C730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Приложение</w:t>
      </w:r>
    </w:p>
    <w:p w:rsidR="004C7302" w:rsidRPr="004C7302" w:rsidRDefault="004C7302" w:rsidP="004C73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УТВЕРЖДЕН</w:t>
      </w: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C730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приказом Министерства просвещения</w:t>
      </w: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C730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Российской Федерации</w:t>
      </w: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C730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от 2 сентября 2020 г. N 458</w:t>
      </w:r>
    </w:p>
    <w:p w:rsidR="004C7302" w:rsidRPr="004C7302" w:rsidRDefault="004C7302" w:rsidP="004C730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9" w:name="h97"/>
      <w:bookmarkEnd w:id="9"/>
      <w:r w:rsidRPr="004C730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ПОРЯДОК ПРИЕМА НА </w:t>
      </w:r>
      <w:proofErr w:type="gramStart"/>
      <w:r w:rsidRPr="004C730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ОБУЧЕНИЕ ПО</w:t>
      </w:r>
      <w:proofErr w:type="gramEnd"/>
      <w:r w:rsidRPr="004C730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 Порядок приема на 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по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  <w:bookmarkStart w:id="10" w:name="l52"/>
      <w:bookmarkStart w:id="11" w:name="l4"/>
      <w:bookmarkEnd w:id="10"/>
      <w:bookmarkEnd w:id="11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 Прием на 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 </w:t>
      </w:r>
      <w:hyperlink r:id="rId9" w:anchor="l2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от 29 декабря 2012 г. N 273-ФЗ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"Об образовании в Российской Федерации" &lt;1&gt; (далее - Федеральный закон).</w:t>
      </w:r>
      <w:bookmarkStart w:id="12" w:name="l53"/>
      <w:bookmarkStart w:id="13" w:name="l5"/>
      <w:bookmarkEnd w:id="12"/>
      <w:bookmarkEnd w:id="13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&lt;1&gt; </w:t>
      </w:r>
      <w:hyperlink r:id="rId10" w:anchor="l7416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 3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 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</w:t>
      </w: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  <w:bookmarkStart w:id="14" w:name="l6"/>
      <w:bookmarkEnd w:id="14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 Правила приема на 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 &lt;2&gt;.</w:t>
      </w:r>
      <w:bookmarkStart w:id="15" w:name="l54"/>
      <w:bookmarkEnd w:id="15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&lt;2&gt; </w:t>
      </w:r>
      <w:hyperlink r:id="rId11" w:anchor="l7449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 2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  <w:bookmarkStart w:id="16" w:name="l7"/>
      <w:bookmarkEnd w:id="16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  <w:bookmarkStart w:id="17" w:name="l55"/>
      <w:bookmarkEnd w:id="17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&lt;3&gt; </w:t>
      </w:r>
      <w:hyperlink r:id="rId12" w:anchor="l850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 3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  <w:bookmarkStart w:id="18" w:name="l8"/>
      <w:bookmarkEnd w:id="18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&lt;4&gt; </w:t>
      </w:r>
      <w:hyperlink r:id="rId13" w:anchor="l7449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 2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  <w:bookmarkStart w:id="19" w:name="l56"/>
      <w:bookmarkEnd w:id="19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  <w:bookmarkStart w:id="20" w:name="l9"/>
      <w:bookmarkEnd w:id="20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  <w:bookmarkStart w:id="21" w:name="l57"/>
      <w:bookmarkStart w:id="22" w:name="l10"/>
      <w:bookmarkEnd w:id="21"/>
      <w:bookmarkEnd w:id="22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&lt;5&gt; </w:t>
      </w:r>
      <w:hyperlink r:id="rId14" w:anchor="l164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Пункт 6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части 1 и </w:t>
      </w:r>
      <w:hyperlink r:id="rId15" w:anchor="l167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 2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статьи 9 Федерального закона от 29 декабря 2012 г. N 273-ФЗ "Об образовании в Российской Федерации" (Собрание </w:t>
      </w: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законодательства Российской Федерации, 2012, N 53, ст. 7598; 2014, N 19, ст. 2289).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  <w:bookmarkStart w:id="23" w:name="l58"/>
      <w:bookmarkStart w:id="24" w:name="l11"/>
      <w:bookmarkStart w:id="25" w:name="l59"/>
      <w:bookmarkStart w:id="26" w:name="l12"/>
      <w:bookmarkEnd w:id="23"/>
      <w:bookmarkEnd w:id="24"/>
      <w:bookmarkEnd w:id="25"/>
      <w:bookmarkEnd w:id="26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Интернет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  <w:bookmarkStart w:id="27" w:name="l60"/>
      <w:bookmarkEnd w:id="27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 Правила приема в конкретную общеобразовательную организацию на 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  <w:bookmarkStart w:id="28" w:name="l13"/>
      <w:bookmarkEnd w:id="28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&lt;6&gt; </w:t>
      </w:r>
      <w:hyperlink r:id="rId16" w:anchor="l7793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 9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  <w:bookmarkStart w:id="29" w:name="l61"/>
      <w:bookmarkEnd w:id="29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 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по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 &lt;7&gt;.</w:t>
      </w:r>
      <w:bookmarkStart w:id="30" w:name="l14"/>
      <w:bookmarkStart w:id="31" w:name="l62"/>
      <w:bookmarkEnd w:id="30"/>
      <w:bookmarkEnd w:id="31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&lt;7&gt; </w:t>
      </w:r>
      <w:hyperlink r:id="rId17" w:anchor="l849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 1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  <w:bookmarkStart w:id="32" w:name="l15"/>
      <w:bookmarkEnd w:id="32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 Во внеочередном порядке предоставляются места в общеобразовательных организациях, имеющих интернат: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детям, указанным в </w:t>
      </w:r>
      <w:hyperlink r:id="rId18" w:anchor="l1527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пункте 5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44 Закона Российской Федерации от 17 января 1992 г. N 2202-1 "О прокуратуре Российской Федерации" &lt;8&gt;;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&lt;8&gt; Собрание законодательства Российской Федерации, 1995, N 47, ст. 4472; 2013, N 27, ст. 3477.</w:t>
      </w:r>
      <w:bookmarkStart w:id="33" w:name="l63"/>
      <w:bookmarkEnd w:id="33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детям, указанным в </w:t>
      </w:r>
      <w:hyperlink r:id="rId19" w:anchor="l130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пункте 3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19 Закона Российской Федерации от 26 июня 1992 г. N 3132-1 "О статусе судей в Российской Федерации" &lt;9&gt;;</w:t>
      </w:r>
      <w:bookmarkStart w:id="34" w:name="l16"/>
      <w:bookmarkEnd w:id="34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детям, указанным в </w:t>
      </w:r>
      <w:hyperlink r:id="rId20" w:anchor="l270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части 25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35 Федерального закона от 28 декабря 2010 г. N 403-ФЗ "О Следственном комитете Российской Федерации" &lt;10&gt;.</w:t>
      </w:r>
      <w:bookmarkStart w:id="35" w:name="l64"/>
      <w:bookmarkEnd w:id="35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&lt;10&gt; Собрание законодательства Российской Федерации, 2011, N 1, ст. 15; 2013, N 27, ст. 3477.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 В первоочередном порядке предоставляются места в государственных и муниципальных общеобразовательных организациях детям, указанным в абзаце втором </w:t>
      </w:r>
      <w:hyperlink r:id="rId21" w:anchor="l3903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части 6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19 Федерального закона от 27 мая 1998 г. N 76-ФЗ "О статусе военнослужащих", по месту жительства их семей &lt;11&gt;.</w:t>
      </w:r>
      <w:bookmarkStart w:id="36" w:name="l17"/>
      <w:bookmarkEnd w:id="36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&lt;11&gt; Собрание законодательства Российской Федерации, 1998, N 22, ст. 2331; 2013, N 27, ст. 3477.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 </w:t>
      </w:r>
      <w:hyperlink r:id="rId22" w:anchor="l562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части 6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46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 </w:t>
      </w:r>
      <w:hyperlink r:id="rId23" w:anchor="l134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части 14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3 Федерального закона от 30 декабря 2012 г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  <w:bookmarkStart w:id="37" w:name="l65"/>
      <w:bookmarkStart w:id="38" w:name="l18"/>
      <w:bookmarkEnd w:id="37"/>
      <w:bookmarkEnd w:id="38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&lt;12&gt; Собрание законодательства Российской Федерации, 2011, N 7, ст. 900; 2013, N 27, ст. 3477.</w:t>
      </w:r>
      <w:bookmarkStart w:id="39" w:name="l66"/>
      <w:bookmarkEnd w:id="39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&lt;13&gt; </w:t>
      </w:r>
      <w:hyperlink r:id="rId24" w:anchor="l605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 2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56 Федерального закона от 7 февраля 2011 г. N 3-ФЗ "О полиции" (Собрание законодательства Российской Федерации, 2011, N 7, ст. 900; 2015, N 7, ст. 1022).</w:t>
      </w:r>
      <w:bookmarkStart w:id="40" w:name="l19"/>
      <w:bookmarkEnd w:id="40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&lt;14&gt; Собрание законодательства Российской Федерации, 2012, N 53, ст. 7608; 2013, N 27, ст. 3477.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 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  <w:bookmarkStart w:id="41" w:name="l67"/>
      <w:bookmarkEnd w:id="41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&lt;15&gt; </w:t>
      </w:r>
      <w:hyperlink r:id="rId25" w:anchor="l717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 1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  <w:bookmarkStart w:id="42" w:name="l20"/>
      <w:bookmarkEnd w:id="42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12. Проживающие в одной семье и имеющие общее место жительства дети имеют право преимущественного приема на 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по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 &lt;16&gt;.</w:t>
      </w:r>
      <w:bookmarkStart w:id="43" w:name="l68"/>
      <w:bookmarkEnd w:id="43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&lt;16&gt; </w:t>
      </w:r>
      <w:hyperlink r:id="rId26" w:anchor="l851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 3.1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  <w:bookmarkStart w:id="44" w:name="l21"/>
      <w:bookmarkEnd w:id="44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Дети, указанные в </w:t>
      </w:r>
      <w:hyperlink r:id="rId27" w:anchor="l1099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части 6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86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государственной службе российского казачества &lt;18&gt;.</w:t>
      </w:r>
      <w:bookmarkStart w:id="45" w:name="l69"/>
      <w:bookmarkStart w:id="46" w:name="l22"/>
      <w:bookmarkEnd w:id="45"/>
      <w:bookmarkEnd w:id="46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&lt;17&gt; Собрание законодательства Российской Федерации, 2012, N 53, ст. 7598; 2016, N 27, ст. 4160.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&lt;18&gt; Части </w:t>
      </w:r>
      <w:hyperlink r:id="rId28" w:anchor="l1095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2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hyperlink r:id="rId29" w:anchor="l7528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4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86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13. Дети с ограниченными возможностями здоровья принимаются на 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</w:t>
      </w: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  <w:bookmarkStart w:id="47" w:name="l23"/>
      <w:bookmarkEnd w:id="47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&lt;19&gt; </w:t>
      </w:r>
      <w:hyperlink r:id="rId30" w:anchor="l719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 3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  <w:bookmarkStart w:id="48" w:name="l70"/>
      <w:bookmarkEnd w:id="48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адаптированной образовательной программе только с согласия самих поступающих.</w:t>
      </w:r>
      <w:bookmarkStart w:id="49" w:name="l24"/>
      <w:bookmarkEnd w:id="49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 Прием в общеобразовательную организацию осуществляется в течение всего учебного года при наличии свободных мест.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 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 </w:t>
      </w:r>
      <w:hyperlink r:id="rId31" w:anchor="l7867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5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hyperlink r:id="rId32" w:anchor="l853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6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67 и </w:t>
      </w:r>
      <w:hyperlink r:id="rId33" w:anchor="l7540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статьей 88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  <w:bookmarkStart w:id="50" w:name="l71"/>
      <w:bookmarkStart w:id="51" w:name="l25"/>
      <w:bookmarkEnd w:id="50"/>
      <w:bookmarkEnd w:id="51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&lt;20&gt; </w:t>
      </w:r>
      <w:hyperlink r:id="rId34" w:anchor="l7864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 4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  <w:bookmarkStart w:id="52" w:name="l26"/>
      <w:bookmarkEnd w:id="52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16. 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 6 Порядка;</w:t>
      </w:r>
      <w:bookmarkStart w:id="53" w:name="l72"/>
      <w:bookmarkEnd w:id="53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  <w:bookmarkStart w:id="54" w:name="l27"/>
      <w:bookmarkEnd w:id="54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 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  <w:bookmarkStart w:id="55" w:name="l73"/>
      <w:bookmarkEnd w:id="55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  <w:bookmarkStart w:id="56" w:name="l28"/>
      <w:bookmarkEnd w:id="56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  <w:bookmarkStart w:id="57" w:name="l74"/>
      <w:bookmarkEnd w:id="57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18. 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  <w:bookmarkStart w:id="58" w:name="l29"/>
      <w:bookmarkEnd w:id="58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&lt;21&gt; </w:t>
      </w:r>
      <w:hyperlink r:id="rId35" w:anchor="l7867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 5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  <w:bookmarkStart w:id="59" w:name="l75"/>
      <w:bookmarkEnd w:id="59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19. 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 &lt;22&gt;.</w:t>
      </w:r>
      <w:bookmarkStart w:id="60" w:name="l30"/>
      <w:bookmarkStart w:id="61" w:name="l76"/>
      <w:bookmarkStart w:id="62" w:name="l31"/>
      <w:bookmarkEnd w:id="60"/>
      <w:bookmarkEnd w:id="61"/>
      <w:bookmarkEnd w:id="62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&lt;22&gt; </w:t>
      </w:r>
      <w:hyperlink r:id="rId36" w:anchor="l854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 6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20. 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</w:t>
      </w: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осуществление образовательной деятельности, права и обязанности обучающихся &lt;23&gt;.</w:t>
      </w:r>
      <w:bookmarkStart w:id="63" w:name="l77"/>
      <w:bookmarkStart w:id="64" w:name="l32"/>
      <w:bookmarkEnd w:id="63"/>
      <w:bookmarkEnd w:id="64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&lt;23&gt; </w:t>
      </w:r>
      <w:hyperlink r:id="rId37" w:anchor="l717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 2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21. 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  <w:bookmarkStart w:id="65" w:name="l78"/>
      <w:bookmarkStart w:id="66" w:name="l33"/>
      <w:bookmarkEnd w:id="65"/>
      <w:bookmarkEnd w:id="66"/>
      <w:proofErr w:type="gramEnd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&lt;24&gt; </w:t>
      </w:r>
      <w:hyperlink r:id="rId38" w:anchor="l245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 6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22. Прием на 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 </w:t>
      </w:r>
      <w:hyperlink r:id="rId39" w:anchor="l450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пунктом 1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части 1 статьи 34 Федерального закона &lt;25&gt;.</w:t>
      </w:r>
      <w:bookmarkStart w:id="67" w:name="l34"/>
      <w:bookmarkEnd w:id="67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&lt;25&gt; Собрание законодательства Российской Федерации, 2012, N 53, ст. 7598.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23. Заявление о приеме на обучение и документы для приема на обучение, указанные в пункте 26 Порядка, подаются одним из следующих способов: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лично в общеобразовательную организацию;</w:t>
      </w:r>
      <w:bookmarkStart w:id="68" w:name="l79"/>
      <w:bookmarkEnd w:id="68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bookmarkStart w:id="69" w:name="l35"/>
      <w:bookmarkEnd w:id="69"/>
      <w:proofErr w:type="gramEnd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  <w:bookmarkStart w:id="70" w:name="l80"/>
      <w:bookmarkStart w:id="71" w:name="l36"/>
      <w:bookmarkEnd w:id="70"/>
      <w:bookmarkEnd w:id="71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  <w:bookmarkStart w:id="72" w:name="l81"/>
      <w:bookmarkEnd w:id="72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24. В заявлении о приеме на обучение родителем (законным представителем) ребенка или поступающим, реализующим право, предусмотренное </w:t>
      </w:r>
      <w:hyperlink r:id="rId40" w:anchor="l449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пунктом 1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части 1 статьи 34 Федерального закона &lt;26&gt;, указываются следующие сведения:</w:t>
      </w:r>
      <w:bookmarkStart w:id="73" w:name="l37"/>
      <w:bookmarkEnd w:id="73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&lt;26&gt; Собрание законодательства Российской Федерации, 2012, N 53, ст. 7598.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фамилия, имя, отчество (при наличии) ребенка или поступающего;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дата рождения ребенка или поступающего;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адрес места жительства и (или) адрес места пребывания ребенка или поступающего;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фамилия, имя, отчество (при наличии) родител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я(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ей) законного(</w:t>
      </w:r>
      <w:proofErr w:type="spell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ых</w:t>
      </w:r>
      <w:proofErr w:type="spell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представителя(ей) ребенка;</w:t>
      </w:r>
      <w:bookmarkStart w:id="74" w:name="l82"/>
      <w:bookmarkEnd w:id="74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адрес места жительства и (или) адрес места пребывания родител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я(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ей) законного(</w:t>
      </w:r>
      <w:proofErr w:type="spell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ых</w:t>
      </w:r>
      <w:proofErr w:type="spell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представителя(ей) ребенка;</w:t>
      </w:r>
      <w:bookmarkStart w:id="75" w:name="l38"/>
      <w:bookmarkEnd w:id="75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адре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с(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электронной почты, номер(а) телефона(</w:t>
      </w:r>
      <w:proofErr w:type="spell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</w:t>
      </w:r>
      <w:proofErr w:type="spell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(при наличии) родителя(ей) законного(</w:t>
      </w:r>
      <w:proofErr w:type="spell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ых</w:t>
      </w:r>
      <w:proofErr w:type="spell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представителя(ей) ребенка или поступающего;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наличии права внеочередного, первоочередного или преимущественного приема;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 потребности ребенка или поступающего в 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обучении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  <w:bookmarkStart w:id="76" w:name="l83"/>
      <w:bookmarkStart w:id="77" w:name="l39"/>
      <w:bookmarkEnd w:id="76"/>
      <w:bookmarkEnd w:id="77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согласие родител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я(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ей) законного(</w:t>
      </w:r>
      <w:proofErr w:type="spell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ых</w:t>
      </w:r>
      <w:proofErr w:type="spell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согласие поступающего, достигшего возраста восемнадцати лет, на 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  <w:bookmarkStart w:id="78" w:name="l84"/>
      <w:bookmarkEnd w:id="78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  <w:bookmarkStart w:id="79" w:name="l40"/>
      <w:bookmarkEnd w:id="79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  <w:bookmarkStart w:id="80" w:name="l85"/>
      <w:bookmarkEnd w:id="80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факт ознакомления родител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я(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ей) законного(</w:t>
      </w:r>
      <w:proofErr w:type="spell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ых</w:t>
      </w:r>
      <w:proofErr w:type="spell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  <w:bookmarkStart w:id="81" w:name="l41"/>
      <w:bookmarkEnd w:id="81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&lt;27&gt; </w:t>
      </w:r>
      <w:hyperlink r:id="rId41" w:anchor="l718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 2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  <w:bookmarkStart w:id="82" w:name="l86"/>
      <w:bookmarkEnd w:id="82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согласие родител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я(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ей) (законного(</w:t>
      </w:r>
      <w:proofErr w:type="spell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ых</w:t>
      </w:r>
      <w:proofErr w:type="spell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представителя(ей) ребенка или поступающего на обработку персональных данных &lt;28&gt;.</w:t>
      </w:r>
      <w:bookmarkStart w:id="83" w:name="l42"/>
      <w:bookmarkEnd w:id="83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&lt;28&gt; </w:t>
      </w:r>
      <w:hyperlink r:id="rId42" w:anchor="l45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 1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6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25. Образец заявления о приеме на обучение размещается общеобразовательной организацией на 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своих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информационном стенде и официальном сайте в сети Интернет.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26. Для приема родител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ь(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и) законный(</w:t>
      </w:r>
      <w:proofErr w:type="spell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ые</w:t>
      </w:r>
      <w:proofErr w:type="spell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представитель(и) ребенка или поступающий представляют следующие документы:</w:t>
      </w:r>
      <w:bookmarkStart w:id="84" w:name="l87"/>
      <w:bookmarkEnd w:id="84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  <w:bookmarkStart w:id="85" w:name="l43"/>
      <w:bookmarkEnd w:id="85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</w:t>
      </w: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bookmarkStart w:id="86" w:name="l88"/>
      <w:bookmarkStart w:id="87" w:name="l44"/>
      <w:bookmarkEnd w:id="86"/>
      <w:bookmarkEnd w:id="87"/>
      <w:proofErr w:type="gramEnd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справку с места работы родител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я(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ей) законного(</w:t>
      </w:r>
      <w:proofErr w:type="spell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ых</w:t>
      </w:r>
      <w:proofErr w:type="spell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копию заключения психолого-медико-педагогической комиссии (при наличии).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ь(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и) законный(</w:t>
      </w:r>
      <w:proofErr w:type="spell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ые</w:t>
      </w:r>
      <w:proofErr w:type="spell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  <w:bookmarkStart w:id="88" w:name="l89"/>
      <w:bookmarkStart w:id="89" w:name="l45"/>
      <w:bookmarkEnd w:id="88"/>
      <w:bookmarkEnd w:id="89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приеме на 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по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&lt;29&gt; </w:t>
      </w:r>
      <w:hyperlink r:id="rId43" w:anchor="l787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 4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  <w:bookmarkStart w:id="90" w:name="l90"/>
      <w:bookmarkEnd w:id="90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ь(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и) законный(</w:t>
      </w:r>
      <w:proofErr w:type="spell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ые</w:t>
      </w:r>
      <w:proofErr w:type="spell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  <w:bookmarkStart w:id="91" w:name="l46"/>
      <w:bookmarkEnd w:id="91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</w:t>
      </w:r>
      <w:bookmarkStart w:id="92" w:name="l91"/>
      <w:bookmarkEnd w:id="92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&lt;30&gt; </w:t>
      </w:r>
      <w:hyperlink r:id="rId44" w:anchor="l1756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81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  <w:bookmarkStart w:id="93" w:name="l47"/>
      <w:bookmarkEnd w:id="93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27. Не допускается требовать представления других документов в качестве основания для приема на 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основным общеобразовательным программам.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28. Родител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ь(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и) законный(</w:t>
      </w:r>
      <w:proofErr w:type="spell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ые</w:t>
      </w:r>
      <w:proofErr w:type="spell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29. Факт приема заявления о приеме на обучение и перечень документов, представленных родителе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м(</w:t>
      </w:r>
      <w:proofErr w:type="spellStart"/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ями</w:t>
      </w:r>
      <w:proofErr w:type="spell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законным(</w:t>
      </w:r>
      <w:proofErr w:type="spell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ыми</w:t>
      </w:r>
      <w:proofErr w:type="spell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представителем(</w:t>
      </w:r>
      <w:proofErr w:type="spell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ями</w:t>
      </w:r>
      <w:proofErr w:type="spell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ребенка </w:t>
      </w: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м(</w:t>
      </w:r>
      <w:proofErr w:type="spellStart"/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ями</w:t>
      </w:r>
      <w:proofErr w:type="spell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законным(</w:t>
      </w:r>
      <w:proofErr w:type="spell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ыми</w:t>
      </w:r>
      <w:proofErr w:type="spell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представителем(</w:t>
      </w:r>
      <w:proofErr w:type="spell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ями</w:t>
      </w:r>
      <w:proofErr w:type="spell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ребенка или поступающим, родителю(ям) законному(</w:t>
      </w:r>
      <w:proofErr w:type="spell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ым</w:t>
      </w:r>
      <w:proofErr w:type="spell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  <w:bookmarkStart w:id="94" w:name="l92"/>
      <w:bookmarkStart w:id="95" w:name="l48"/>
      <w:bookmarkStart w:id="96" w:name="l93"/>
      <w:bookmarkEnd w:id="94"/>
      <w:bookmarkEnd w:id="95"/>
      <w:bookmarkEnd w:id="96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30. Общеобразовательная организация осуществляет обработку полученных 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законодательства Российской Федерации в области персональных данных &lt;31&gt;.</w:t>
      </w:r>
      <w:bookmarkStart w:id="97" w:name="l49"/>
      <w:bookmarkEnd w:id="97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&lt;31&gt; </w:t>
      </w:r>
      <w:hyperlink r:id="rId45" w:anchor="l45" w:tgtFrame="_blank" w:history="1">
        <w:r w:rsidRPr="004C730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Часть 1</w:t>
        </w:r>
      </w:hyperlink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статьи 6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31. 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17 Порядка.</w:t>
      </w:r>
      <w:bookmarkStart w:id="98" w:name="l94"/>
      <w:bookmarkStart w:id="99" w:name="l50"/>
      <w:bookmarkEnd w:id="98"/>
      <w:bookmarkEnd w:id="99"/>
    </w:p>
    <w:p w:rsidR="004C7302" w:rsidRPr="004C7302" w:rsidRDefault="004C7302" w:rsidP="004C7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32. 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м(</w:t>
      </w:r>
      <w:proofErr w:type="spellStart"/>
      <w:proofErr w:type="gram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ями</w:t>
      </w:r>
      <w:proofErr w:type="spell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законным(</w:t>
      </w:r>
      <w:proofErr w:type="spell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ыми</w:t>
      </w:r>
      <w:proofErr w:type="spell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представителем(</w:t>
      </w:r>
      <w:proofErr w:type="spellStart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ями</w:t>
      </w:r>
      <w:proofErr w:type="spellEnd"/>
      <w:r w:rsidRPr="004C73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ребенка или поступающим документы (копии документов).</w:t>
      </w:r>
    </w:p>
    <w:p w:rsidR="00CC7D80" w:rsidRDefault="00CC7D80"/>
    <w:sectPr w:rsidR="00CC7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9A4"/>
    <w:rsid w:val="003E09A4"/>
    <w:rsid w:val="004C7302"/>
    <w:rsid w:val="00CC7D80"/>
    <w:rsid w:val="00F8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3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3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2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5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0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67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01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8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607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95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972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9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8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7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82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?moduleId=1&amp;documentId=329368" TargetMode="External"/><Relationship Id="rId13" Type="http://schemas.openxmlformats.org/officeDocument/2006/relationships/hyperlink" Target="file:///C:\document?moduleId=1&amp;documentId=369095" TargetMode="External"/><Relationship Id="rId18" Type="http://schemas.openxmlformats.org/officeDocument/2006/relationships/hyperlink" Target="file:///C:\document?moduleId=1&amp;documentId=367961" TargetMode="External"/><Relationship Id="rId26" Type="http://schemas.openxmlformats.org/officeDocument/2006/relationships/hyperlink" Target="file:///C:\document?moduleId=1&amp;documentId=369095" TargetMode="External"/><Relationship Id="rId39" Type="http://schemas.openxmlformats.org/officeDocument/2006/relationships/hyperlink" Target="file:///C:\document?moduleId=1&amp;documentId=369095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document?moduleId=1&amp;documentId=368473" TargetMode="External"/><Relationship Id="rId34" Type="http://schemas.openxmlformats.org/officeDocument/2006/relationships/hyperlink" Target="file:///C:\document?moduleId=1&amp;documentId=369095" TargetMode="External"/><Relationship Id="rId42" Type="http://schemas.openxmlformats.org/officeDocument/2006/relationships/hyperlink" Target="file:///C:\document?moduleId=1&amp;documentId=362959" TargetMode="External"/><Relationship Id="rId47" Type="http://schemas.openxmlformats.org/officeDocument/2006/relationships/theme" Target="theme/theme1.xml"/><Relationship Id="rId7" Type="http://schemas.openxmlformats.org/officeDocument/2006/relationships/hyperlink" Target="file:///C:\document?moduleId=1&amp;documentId=329938" TargetMode="External"/><Relationship Id="rId12" Type="http://schemas.openxmlformats.org/officeDocument/2006/relationships/hyperlink" Target="file:///C:\document?moduleId=1&amp;documentId=369095" TargetMode="External"/><Relationship Id="rId17" Type="http://schemas.openxmlformats.org/officeDocument/2006/relationships/hyperlink" Target="file:///C:\document?moduleId=1&amp;documentId=369095" TargetMode="External"/><Relationship Id="rId25" Type="http://schemas.openxmlformats.org/officeDocument/2006/relationships/hyperlink" Target="file:///C:\document?moduleId=1&amp;documentId=369095" TargetMode="External"/><Relationship Id="rId33" Type="http://schemas.openxmlformats.org/officeDocument/2006/relationships/hyperlink" Target="file:///C:\document?moduleId=1&amp;documentId=369095" TargetMode="External"/><Relationship Id="rId38" Type="http://schemas.openxmlformats.org/officeDocument/2006/relationships/hyperlink" Target="file:///C:\document?moduleId=1&amp;documentId=369095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file:///C:\document?moduleId=1&amp;documentId=369095" TargetMode="External"/><Relationship Id="rId20" Type="http://schemas.openxmlformats.org/officeDocument/2006/relationships/hyperlink" Target="file:///C:\document?moduleId=1&amp;documentId=357817" TargetMode="External"/><Relationship Id="rId29" Type="http://schemas.openxmlformats.org/officeDocument/2006/relationships/hyperlink" Target="file:///C:\document?moduleId=1&amp;documentId=369095" TargetMode="External"/><Relationship Id="rId41" Type="http://schemas.openxmlformats.org/officeDocument/2006/relationships/hyperlink" Target="file:///C:\document?moduleId=1&amp;documentId=369095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document?moduleId=1&amp;documentId=350695" TargetMode="External"/><Relationship Id="rId11" Type="http://schemas.openxmlformats.org/officeDocument/2006/relationships/hyperlink" Target="file:///C:\document?moduleId=1&amp;documentId=369095" TargetMode="External"/><Relationship Id="rId24" Type="http://schemas.openxmlformats.org/officeDocument/2006/relationships/hyperlink" Target="file:///C:\document?moduleId=1&amp;documentId=354922" TargetMode="External"/><Relationship Id="rId32" Type="http://schemas.openxmlformats.org/officeDocument/2006/relationships/hyperlink" Target="file:///C:\document?moduleId=1&amp;documentId=369095" TargetMode="External"/><Relationship Id="rId37" Type="http://schemas.openxmlformats.org/officeDocument/2006/relationships/hyperlink" Target="file:///C:\document?moduleId=1&amp;documentId=369095" TargetMode="External"/><Relationship Id="rId40" Type="http://schemas.openxmlformats.org/officeDocument/2006/relationships/hyperlink" Target="file:///C:\document?moduleId=1&amp;documentId=369095" TargetMode="External"/><Relationship Id="rId45" Type="http://schemas.openxmlformats.org/officeDocument/2006/relationships/hyperlink" Target="file:///C:\document?moduleId=1&amp;documentId=362959" TargetMode="External"/><Relationship Id="rId5" Type="http://schemas.openxmlformats.org/officeDocument/2006/relationships/hyperlink" Target="file:///C:\document?moduleId=1&amp;documentId=369095" TargetMode="External"/><Relationship Id="rId15" Type="http://schemas.openxmlformats.org/officeDocument/2006/relationships/hyperlink" Target="file:///C:\document?moduleId=1&amp;documentId=369095" TargetMode="External"/><Relationship Id="rId23" Type="http://schemas.openxmlformats.org/officeDocument/2006/relationships/hyperlink" Target="file:///C:\document?moduleId=1&amp;documentId=285517" TargetMode="External"/><Relationship Id="rId28" Type="http://schemas.openxmlformats.org/officeDocument/2006/relationships/hyperlink" Target="file:///C:\document?moduleId=1&amp;documentId=369095" TargetMode="External"/><Relationship Id="rId36" Type="http://schemas.openxmlformats.org/officeDocument/2006/relationships/hyperlink" Target="file:///C:\document?moduleId=1&amp;documentId=369095" TargetMode="External"/><Relationship Id="rId10" Type="http://schemas.openxmlformats.org/officeDocument/2006/relationships/hyperlink" Target="file:///C:\document?moduleId=1&amp;documentId=369095" TargetMode="External"/><Relationship Id="rId19" Type="http://schemas.openxmlformats.org/officeDocument/2006/relationships/hyperlink" Target="file:///C:\document?moduleId=1&amp;documentId=324820" TargetMode="External"/><Relationship Id="rId31" Type="http://schemas.openxmlformats.org/officeDocument/2006/relationships/hyperlink" Target="file:///C:\document?moduleId=1&amp;documentId=369095" TargetMode="External"/><Relationship Id="rId44" Type="http://schemas.openxmlformats.org/officeDocument/2006/relationships/hyperlink" Target="file:///C:\document?moduleId=1&amp;documentId=354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?moduleId=1&amp;documentId=369095" TargetMode="External"/><Relationship Id="rId14" Type="http://schemas.openxmlformats.org/officeDocument/2006/relationships/hyperlink" Target="file:///C:\document?moduleId=1&amp;documentId=369095" TargetMode="External"/><Relationship Id="rId22" Type="http://schemas.openxmlformats.org/officeDocument/2006/relationships/hyperlink" Target="file:///C:\document?moduleId=1&amp;documentId=354922" TargetMode="External"/><Relationship Id="rId27" Type="http://schemas.openxmlformats.org/officeDocument/2006/relationships/hyperlink" Target="file:///C:\document?moduleId=1&amp;documentId=369095" TargetMode="External"/><Relationship Id="rId30" Type="http://schemas.openxmlformats.org/officeDocument/2006/relationships/hyperlink" Target="file:///C:\document?moduleId=1&amp;documentId=369095" TargetMode="External"/><Relationship Id="rId35" Type="http://schemas.openxmlformats.org/officeDocument/2006/relationships/hyperlink" Target="file:///C:\document?moduleId=1&amp;documentId=369095" TargetMode="External"/><Relationship Id="rId43" Type="http://schemas.openxmlformats.org/officeDocument/2006/relationships/hyperlink" Target="file:///C:\document?moduleId=1&amp;documentId=369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4766</Words>
  <Characters>27167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 Мугавиевич</dc:creator>
  <cp:lastModifiedBy>Регина</cp:lastModifiedBy>
  <cp:revision>2</cp:revision>
  <cp:lastPrinted>2020-11-17T11:36:00Z</cp:lastPrinted>
  <dcterms:created xsi:type="dcterms:W3CDTF">2020-11-20T10:43:00Z</dcterms:created>
  <dcterms:modified xsi:type="dcterms:W3CDTF">2020-11-20T10:43:00Z</dcterms:modified>
</cp:coreProperties>
</file>